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15" w:rsidRPr="00A73215" w:rsidRDefault="00A73215" w:rsidP="00A73215">
      <w:pPr>
        <w:spacing w:line="240" w:lineRule="atLeast"/>
        <w:jc w:val="center"/>
        <w:outlineLvl w:val="0"/>
        <w:rPr>
          <w:b/>
          <w:sz w:val="28"/>
          <w:szCs w:val="28"/>
        </w:rPr>
      </w:pPr>
      <w:r w:rsidRPr="00A73215">
        <w:rPr>
          <w:b/>
          <w:sz w:val="28"/>
          <w:szCs w:val="28"/>
        </w:rPr>
        <w:t xml:space="preserve">Информация </w:t>
      </w:r>
    </w:p>
    <w:p w:rsidR="00A73215" w:rsidRPr="00F64F89" w:rsidRDefault="00A73215" w:rsidP="00A73215">
      <w:pPr>
        <w:spacing w:line="240" w:lineRule="atLeast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за </w:t>
      </w:r>
      <w:r w:rsidRPr="00A73215">
        <w:rPr>
          <w:b/>
          <w:sz w:val="28"/>
          <w:szCs w:val="28"/>
        </w:rPr>
        <w:t xml:space="preserve"> </w:t>
      </w:r>
      <w:r w:rsidRPr="00A73215">
        <w:rPr>
          <w:b/>
          <w:sz w:val="28"/>
          <w:szCs w:val="28"/>
          <w:lang w:val="en-US"/>
        </w:rPr>
        <w:t>III</w:t>
      </w:r>
      <w:r w:rsidRPr="00A73215">
        <w:rPr>
          <w:b/>
          <w:sz w:val="28"/>
          <w:szCs w:val="28"/>
        </w:rPr>
        <w:t xml:space="preserve"> квартал 2016 года  о характере и результатах рассмотрения                      обращений граждан, поступивших в адрес Министерства культуры РД</w:t>
      </w:r>
      <w:r w:rsidRPr="00F64F89">
        <w:rPr>
          <w:b/>
          <w:sz w:val="28"/>
          <w:szCs w:val="28"/>
        </w:rPr>
        <w:t xml:space="preserve">                                                          </w:t>
      </w:r>
    </w:p>
    <w:p w:rsidR="00A73215" w:rsidRDefault="00A73215" w:rsidP="00A73215">
      <w:pPr>
        <w:spacing w:line="240" w:lineRule="atLeast"/>
        <w:jc w:val="center"/>
        <w:outlineLvl w:val="0"/>
        <w:rPr>
          <w:sz w:val="28"/>
          <w:szCs w:val="28"/>
        </w:rPr>
      </w:pPr>
      <w:r w:rsidRPr="00F64F89">
        <w:rPr>
          <w:sz w:val="28"/>
          <w:szCs w:val="28"/>
        </w:rPr>
        <w:t xml:space="preserve">                             </w:t>
      </w:r>
    </w:p>
    <w:p w:rsidR="00A73215" w:rsidRPr="00F64F89" w:rsidRDefault="00A73215" w:rsidP="00A732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64F89">
        <w:rPr>
          <w:sz w:val="28"/>
          <w:szCs w:val="28"/>
        </w:rPr>
        <w:t xml:space="preserve">Обращения граждан поступают  в Министерство культуры Республики Дагестан в письменной форме  по почте, в форме электронного документа на официальный сайт </w:t>
      </w:r>
      <w:proofErr w:type="spellStart"/>
      <w:r w:rsidRPr="00F64F89">
        <w:rPr>
          <w:sz w:val="28"/>
          <w:szCs w:val="28"/>
          <w:lang w:val="en-US"/>
        </w:rPr>
        <w:t>minkultrd</w:t>
      </w:r>
      <w:proofErr w:type="spellEnd"/>
      <w:r w:rsidRPr="00F64F89">
        <w:rPr>
          <w:sz w:val="28"/>
          <w:szCs w:val="28"/>
        </w:rPr>
        <w:t>.</w:t>
      </w:r>
      <w:proofErr w:type="spellStart"/>
      <w:r w:rsidRPr="00F64F89">
        <w:rPr>
          <w:sz w:val="28"/>
          <w:szCs w:val="28"/>
          <w:lang w:val="en-US"/>
        </w:rPr>
        <w:t>ru</w:t>
      </w:r>
      <w:proofErr w:type="spellEnd"/>
      <w:r w:rsidRPr="00F64F89">
        <w:rPr>
          <w:sz w:val="28"/>
          <w:szCs w:val="28"/>
        </w:rPr>
        <w:t>, и в устной форме в ходе лично</w:t>
      </w:r>
      <w:bookmarkStart w:id="0" w:name="_GoBack"/>
      <w:bookmarkEnd w:id="0"/>
      <w:r w:rsidRPr="00F64F89">
        <w:rPr>
          <w:sz w:val="28"/>
          <w:szCs w:val="28"/>
        </w:rPr>
        <w:t xml:space="preserve">го приема. </w:t>
      </w:r>
    </w:p>
    <w:p w:rsidR="00A73215" w:rsidRPr="002A21CE" w:rsidRDefault="00A73215" w:rsidP="00A73215">
      <w:pPr>
        <w:jc w:val="both"/>
        <w:rPr>
          <w:sz w:val="28"/>
          <w:szCs w:val="28"/>
        </w:rPr>
      </w:pPr>
      <w:r w:rsidRPr="00F64F89">
        <w:rPr>
          <w:sz w:val="28"/>
          <w:szCs w:val="28"/>
        </w:rPr>
        <w:t xml:space="preserve">     </w:t>
      </w:r>
      <w:proofErr w:type="gramStart"/>
      <w:r w:rsidRPr="008D03D5">
        <w:rPr>
          <w:sz w:val="28"/>
          <w:szCs w:val="28"/>
        </w:rPr>
        <w:t xml:space="preserve">За </w:t>
      </w:r>
      <w:r w:rsidRPr="008D03D5">
        <w:rPr>
          <w:sz w:val="28"/>
          <w:szCs w:val="28"/>
          <w:lang w:val="en-US"/>
        </w:rPr>
        <w:t>III</w:t>
      </w:r>
      <w:r w:rsidRPr="008D03D5">
        <w:rPr>
          <w:sz w:val="28"/>
          <w:szCs w:val="28"/>
        </w:rPr>
        <w:t xml:space="preserve"> квартал 2016 года</w:t>
      </w:r>
      <w:r w:rsidRPr="003A740D">
        <w:rPr>
          <w:color w:val="FF0000"/>
          <w:sz w:val="28"/>
          <w:szCs w:val="28"/>
        </w:rPr>
        <w:t xml:space="preserve"> </w:t>
      </w:r>
      <w:r w:rsidRPr="008D03D5">
        <w:rPr>
          <w:sz w:val="28"/>
          <w:szCs w:val="28"/>
        </w:rPr>
        <w:t>в Министерство культуры Республики Дагестан поступило</w:t>
      </w:r>
      <w:r w:rsidRPr="003A740D">
        <w:rPr>
          <w:color w:val="FF0000"/>
          <w:sz w:val="28"/>
          <w:szCs w:val="28"/>
        </w:rPr>
        <w:t xml:space="preserve"> </w:t>
      </w:r>
      <w:r w:rsidRPr="00A73215">
        <w:rPr>
          <w:sz w:val="28"/>
          <w:szCs w:val="28"/>
        </w:rPr>
        <w:t>86</w:t>
      </w:r>
      <w:r w:rsidRPr="00A73215">
        <w:rPr>
          <w:sz w:val="28"/>
          <w:szCs w:val="28"/>
        </w:rPr>
        <w:t xml:space="preserve"> обращений граждан, </w:t>
      </w:r>
      <w:r w:rsidRPr="00A47BF2">
        <w:rPr>
          <w:sz w:val="28"/>
          <w:szCs w:val="28"/>
        </w:rPr>
        <w:t>в том числе:</w:t>
      </w:r>
      <w:r w:rsidRPr="003A740D">
        <w:rPr>
          <w:color w:val="FF0000"/>
          <w:sz w:val="28"/>
          <w:szCs w:val="28"/>
        </w:rPr>
        <w:t xml:space="preserve"> </w:t>
      </w:r>
      <w:r w:rsidRPr="00A47BF2">
        <w:rPr>
          <w:sz w:val="28"/>
          <w:szCs w:val="28"/>
        </w:rPr>
        <w:t>из Управления Президента Российской Федерации по работе с обращениями  граждан и организаций поступило 6 обращений,</w:t>
      </w:r>
      <w:r w:rsidRPr="002A21CE">
        <w:rPr>
          <w:color w:val="FF0000"/>
          <w:sz w:val="28"/>
          <w:szCs w:val="28"/>
        </w:rPr>
        <w:t xml:space="preserve">  </w:t>
      </w:r>
      <w:r w:rsidRPr="002561C5">
        <w:rPr>
          <w:sz w:val="28"/>
          <w:szCs w:val="28"/>
        </w:rPr>
        <w:t>из Министерства культуры РФ – 3 обращения,</w:t>
      </w:r>
      <w:r w:rsidRPr="003A740D">
        <w:rPr>
          <w:color w:val="FF0000"/>
          <w:sz w:val="28"/>
          <w:szCs w:val="28"/>
        </w:rPr>
        <w:t xml:space="preserve"> </w:t>
      </w:r>
      <w:r w:rsidRPr="002A21CE">
        <w:rPr>
          <w:sz w:val="28"/>
          <w:szCs w:val="28"/>
        </w:rPr>
        <w:t xml:space="preserve">из Администрации Главы и Правительства Республики Дагестан – 17 обращений (прилагается), </w:t>
      </w:r>
      <w:r>
        <w:rPr>
          <w:sz w:val="28"/>
          <w:szCs w:val="28"/>
        </w:rPr>
        <w:t xml:space="preserve"> </w:t>
      </w:r>
      <w:r w:rsidRPr="002A21CE">
        <w:rPr>
          <w:sz w:val="28"/>
          <w:szCs w:val="28"/>
        </w:rPr>
        <w:t>в ходе выездных приемов  было принято 10  человек, рассмотрено 10 обращений граждан.</w:t>
      </w:r>
      <w:proofErr w:type="gramEnd"/>
    </w:p>
    <w:p w:rsidR="00A73215" w:rsidRPr="00F77D2B" w:rsidRDefault="00A73215" w:rsidP="00A73215">
      <w:pPr>
        <w:jc w:val="both"/>
        <w:rPr>
          <w:sz w:val="28"/>
          <w:szCs w:val="28"/>
        </w:rPr>
      </w:pPr>
      <w:r w:rsidRPr="003A740D">
        <w:rPr>
          <w:color w:val="FF0000"/>
          <w:sz w:val="28"/>
          <w:szCs w:val="28"/>
        </w:rPr>
        <w:t xml:space="preserve">     </w:t>
      </w:r>
      <w:r w:rsidRPr="002A21CE">
        <w:rPr>
          <w:sz w:val="28"/>
          <w:szCs w:val="28"/>
        </w:rPr>
        <w:t xml:space="preserve">В целях определения предпочтений авторов обращений вопросы, содержащиеся в обращениях,  поступивших за </w:t>
      </w:r>
      <w:r w:rsidRPr="002A21CE">
        <w:rPr>
          <w:sz w:val="28"/>
          <w:szCs w:val="28"/>
          <w:lang w:val="en-US"/>
        </w:rPr>
        <w:t>III</w:t>
      </w:r>
      <w:r w:rsidRPr="002A21CE">
        <w:rPr>
          <w:sz w:val="28"/>
          <w:szCs w:val="28"/>
        </w:rPr>
        <w:t xml:space="preserve"> квартал  2016 года,</w:t>
      </w:r>
      <w:r w:rsidRPr="003A740D">
        <w:rPr>
          <w:color w:val="FF0000"/>
          <w:sz w:val="28"/>
          <w:szCs w:val="28"/>
        </w:rPr>
        <w:t xml:space="preserve"> </w:t>
      </w:r>
      <w:r w:rsidRPr="00A47BF2">
        <w:rPr>
          <w:sz w:val="28"/>
          <w:szCs w:val="28"/>
        </w:rPr>
        <w:t xml:space="preserve">распределены по тематическим  разделам и предметам ведения. </w:t>
      </w:r>
      <w:proofErr w:type="gramStart"/>
      <w:r w:rsidRPr="00A47BF2">
        <w:rPr>
          <w:sz w:val="28"/>
          <w:szCs w:val="28"/>
        </w:rPr>
        <w:t xml:space="preserve">Наибольшую </w:t>
      </w:r>
      <w:r w:rsidRPr="00F77D2B">
        <w:rPr>
          <w:sz w:val="28"/>
          <w:szCs w:val="28"/>
        </w:rPr>
        <w:t>долю  в общем количестве вопросов, содержащихся в обращениях, составили вопросы  тематического раздела «Памятники архитектуры, истории и культуры», «Музейное дело, музеи», «Государственные образовательные школы, кадетские и иные образовательные учреждения», «Управление в сфере культуры», «Трудоустройство в органах, организациях и на предприятии»,  «Присвоение почетных званий»,  «Библиотеки, Дома культуры, кинотеатры» и т.д.</w:t>
      </w:r>
      <w:proofErr w:type="gramEnd"/>
    </w:p>
    <w:p w:rsidR="00A73215" w:rsidRPr="00F64F89" w:rsidRDefault="00A73215" w:rsidP="00A73215">
      <w:pPr>
        <w:jc w:val="both"/>
        <w:rPr>
          <w:sz w:val="28"/>
          <w:szCs w:val="28"/>
        </w:rPr>
      </w:pPr>
      <w:r w:rsidRPr="00F64F89">
        <w:rPr>
          <w:sz w:val="28"/>
          <w:szCs w:val="28"/>
        </w:rPr>
        <w:t xml:space="preserve">     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 необходимости с выездом на место, авторам обращений. </w:t>
      </w:r>
      <w:proofErr w:type="gramStart"/>
      <w:r w:rsidRPr="00F64F89">
        <w:rPr>
          <w:sz w:val="28"/>
          <w:szCs w:val="28"/>
        </w:rPr>
        <w:t>Контроль за</w:t>
      </w:r>
      <w:proofErr w:type="gramEnd"/>
      <w:r w:rsidRPr="00F64F89">
        <w:rPr>
          <w:sz w:val="28"/>
          <w:szCs w:val="28"/>
        </w:rPr>
        <w:t xml:space="preserve"> соблюдением сроков представления информации возложен на отдел по вопросам государственной службы, кадровой работы и делопроизводству. Ответственным сотрудником отдела ведется работа по учету, обобщению и систематизации информации </w:t>
      </w:r>
      <w:r>
        <w:rPr>
          <w:sz w:val="28"/>
          <w:szCs w:val="28"/>
        </w:rPr>
        <w:t>по работе с обращениями граждан.</w:t>
      </w:r>
      <w:r w:rsidRPr="00F64F89">
        <w:rPr>
          <w:sz w:val="28"/>
          <w:szCs w:val="28"/>
        </w:rPr>
        <w:t xml:space="preserve"> Обеспечение своевременного и качественного рассмотрения обращений граждан является одним из приоритетных и важных направлений в деятельности Министерства культуры Республики Дагестан.  </w:t>
      </w:r>
    </w:p>
    <w:p w:rsidR="00A73215" w:rsidRDefault="00A73215" w:rsidP="00A73215">
      <w:pPr>
        <w:jc w:val="both"/>
        <w:rPr>
          <w:b/>
          <w:sz w:val="28"/>
          <w:szCs w:val="28"/>
        </w:rPr>
      </w:pPr>
      <w:r w:rsidRPr="00F64F89">
        <w:rPr>
          <w:sz w:val="28"/>
          <w:szCs w:val="28"/>
        </w:rPr>
        <w:t xml:space="preserve"> </w:t>
      </w:r>
    </w:p>
    <w:p w:rsidR="00A73215" w:rsidRDefault="00A73215" w:rsidP="00A732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jc w:val="both"/>
        <w:rPr>
          <w:sz w:val="28"/>
          <w:szCs w:val="28"/>
        </w:rPr>
      </w:pPr>
    </w:p>
    <w:p w:rsidR="00A73215" w:rsidRPr="00EF5148" w:rsidRDefault="00A73215" w:rsidP="00A73215">
      <w:pPr>
        <w:jc w:val="both"/>
        <w:rPr>
          <w:sz w:val="28"/>
          <w:szCs w:val="28"/>
        </w:rPr>
      </w:pPr>
    </w:p>
    <w:p w:rsidR="00A73215" w:rsidRDefault="00A73215" w:rsidP="00A732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Pr="00EF5148">
        <w:rPr>
          <w:b/>
          <w:sz w:val="28"/>
          <w:szCs w:val="28"/>
        </w:rPr>
        <w:t xml:space="preserve">Информация </w:t>
      </w:r>
    </w:p>
    <w:p w:rsidR="00A73215" w:rsidRDefault="00A73215" w:rsidP="00A73215">
      <w:pPr>
        <w:jc w:val="center"/>
        <w:rPr>
          <w:b/>
          <w:sz w:val="28"/>
          <w:szCs w:val="28"/>
        </w:rPr>
      </w:pPr>
      <w:r w:rsidRPr="00E67AE4">
        <w:rPr>
          <w:b/>
          <w:sz w:val="28"/>
          <w:szCs w:val="28"/>
        </w:rPr>
        <w:t xml:space="preserve">за </w:t>
      </w:r>
      <w:r w:rsidRPr="00E67AE4">
        <w:rPr>
          <w:b/>
          <w:sz w:val="28"/>
          <w:szCs w:val="28"/>
          <w:lang w:val="en-US"/>
        </w:rPr>
        <w:t>III</w:t>
      </w:r>
      <w:r w:rsidRPr="00A73215">
        <w:rPr>
          <w:b/>
          <w:sz w:val="28"/>
          <w:szCs w:val="28"/>
        </w:rPr>
        <w:t xml:space="preserve"> </w:t>
      </w:r>
      <w:r w:rsidRPr="00E67AE4">
        <w:rPr>
          <w:b/>
          <w:sz w:val="28"/>
          <w:szCs w:val="28"/>
        </w:rPr>
        <w:t>квартал  2016г.</w:t>
      </w:r>
      <w:r>
        <w:rPr>
          <w:b/>
          <w:sz w:val="28"/>
          <w:szCs w:val="28"/>
        </w:rPr>
        <w:t xml:space="preserve">  о рассмотрении обращений граждан, поступивших</w:t>
      </w:r>
    </w:p>
    <w:p w:rsidR="00A73215" w:rsidRDefault="00A73215" w:rsidP="00A73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 Администрации Главы и Правительства Республики Дагестан в адрес Министерства культуры Республики Дагестан</w:t>
      </w:r>
    </w:p>
    <w:p w:rsidR="00A73215" w:rsidRDefault="00A73215" w:rsidP="00A7321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096"/>
      </w:tblGrid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3A740D" w:rsidRDefault="00A73215" w:rsidP="00D81EAC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b/>
                <w:sz w:val="28"/>
                <w:szCs w:val="28"/>
              </w:rPr>
            </w:pPr>
            <w:r w:rsidRPr="008D03D5">
              <w:rPr>
                <w:b/>
                <w:sz w:val="28"/>
                <w:szCs w:val="28"/>
              </w:rPr>
              <w:t>За</w:t>
            </w:r>
            <w:r w:rsidRPr="008D03D5">
              <w:rPr>
                <w:b/>
                <w:sz w:val="28"/>
                <w:szCs w:val="28"/>
                <w:lang w:val="en-US"/>
              </w:rPr>
              <w:t xml:space="preserve"> III</w:t>
            </w:r>
            <w:r w:rsidRPr="008D03D5">
              <w:rPr>
                <w:b/>
                <w:sz w:val="28"/>
                <w:szCs w:val="28"/>
              </w:rPr>
              <w:t xml:space="preserve"> квартал</w:t>
            </w: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Поступило обращений  из Администрации Главы и Правительства Республики Дагестан</w:t>
            </w: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sz w:val="28"/>
                <w:szCs w:val="28"/>
              </w:rPr>
            </w:pPr>
            <w:r w:rsidRPr="008D03D5">
              <w:rPr>
                <w:sz w:val="28"/>
                <w:szCs w:val="28"/>
              </w:rPr>
              <w:t>17</w:t>
            </w: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5096" w:type="dxa"/>
            <w:shd w:val="clear" w:color="auto" w:fill="auto"/>
          </w:tcPr>
          <w:p w:rsidR="00A73215" w:rsidRPr="003A740D" w:rsidRDefault="00A73215" w:rsidP="00D81EA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Рассмотрено с выездом на место</w:t>
            </w: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sz w:val="28"/>
                <w:szCs w:val="28"/>
              </w:rPr>
            </w:pPr>
            <w:r w:rsidRPr="008D03D5">
              <w:rPr>
                <w:sz w:val="28"/>
                <w:szCs w:val="28"/>
              </w:rPr>
              <w:t>-</w:t>
            </w: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По рассмотренным обращениям:</w:t>
            </w:r>
          </w:p>
        </w:tc>
        <w:tc>
          <w:tcPr>
            <w:tcW w:w="5096" w:type="dxa"/>
            <w:shd w:val="clear" w:color="auto" w:fill="auto"/>
          </w:tcPr>
          <w:p w:rsidR="00A73215" w:rsidRPr="003A740D" w:rsidRDefault="00A73215" w:rsidP="00D81EA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Вопросы решены положительно</w:t>
            </w: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sz w:val="28"/>
                <w:szCs w:val="28"/>
              </w:rPr>
            </w:pPr>
            <w:r w:rsidRPr="008D03D5">
              <w:rPr>
                <w:sz w:val="28"/>
                <w:szCs w:val="28"/>
              </w:rPr>
              <w:t>3</w:t>
            </w: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Даны разъяснения</w:t>
            </w: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sz w:val="28"/>
                <w:szCs w:val="28"/>
              </w:rPr>
            </w:pPr>
            <w:r w:rsidRPr="008D03D5">
              <w:rPr>
                <w:sz w:val="28"/>
                <w:szCs w:val="28"/>
              </w:rPr>
              <w:t>7</w:t>
            </w: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Отказано</w:t>
            </w: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sz w:val="28"/>
                <w:szCs w:val="28"/>
              </w:rPr>
            </w:pPr>
            <w:r w:rsidRPr="008D03D5">
              <w:rPr>
                <w:sz w:val="28"/>
                <w:szCs w:val="28"/>
              </w:rPr>
              <w:t>-</w:t>
            </w: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 xml:space="preserve">Количество жалоб, </w:t>
            </w:r>
          </w:p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факты, в которых подтвердились</w:t>
            </w: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sz w:val="28"/>
                <w:szCs w:val="28"/>
              </w:rPr>
            </w:pPr>
            <w:r w:rsidRPr="008D03D5">
              <w:rPr>
                <w:sz w:val="28"/>
                <w:szCs w:val="28"/>
              </w:rPr>
              <w:t>-</w:t>
            </w: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 xml:space="preserve">Количество обращений, по </w:t>
            </w:r>
            <w:proofErr w:type="gramStart"/>
            <w:r w:rsidRPr="00715E37">
              <w:rPr>
                <w:color w:val="000000"/>
                <w:sz w:val="28"/>
                <w:szCs w:val="28"/>
              </w:rPr>
              <w:t>результатам</w:t>
            </w:r>
            <w:proofErr w:type="gramEnd"/>
            <w:r w:rsidRPr="00715E37">
              <w:rPr>
                <w:color w:val="000000"/>
                <w:sz w:val="28"/>
                <w:szCs w:val="28"/>
              </w:rPr>
              <w:t xml:space="preserve"> рассмотрения которых виновные наказаны</w:t>
            </w: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sz w:val="28"/>
                <w:szCs w:val="28"/>
              </w:rPr>
            </w:pPr>
            <w:r w:rsidRPr="008D03D5">
              <w:rPr>
                <w:sz w:val="28"/>
                <w:szCs w:val="28"/>
              </w:rPr>
              <w:t>-</w:t>
            </w: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Рассмотрено обращений с нарушением срока</w:t>
            </w: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sz w:val="28"/>
                <w:szCs w:val="28"/>
              </w:rPr>
            </w:pPr>
            <w:r w:rsidRPr="008D03D5">
              <w:rPr>
                <w:sz w:val="28"/>
                <w:szCs w:val="28"/>
              </w:rPr>
              <w:t>-</w:t>
            </w:r>
          </w:p>
        </w:tc>
      </w:tr>
      <w:tr w:rsidR="00A73215" w:rsidRPr="003A740D" w:rsidTr="00D81EAC">
        <w:tc>
          <w:tcPr>
            <w:tcW w:w="5096" w:type="dxa"/>
            <w:shd w:val="clear" w:color="auto" w:fill="auto"/>
          </w:tcPr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  <w:r w:rsidRPr="00715E37">
              <w:rPr>
                <w:color w:val="000000"/>
                <w:sz w:val="28"/>
                <w:szCs w:val="28"/>
              </w:rPr>
              <w:t>Находятся на рассмотрении</w:t>
            </w:r>
          </w:p>
          <w:p w:rsidR="00A73215" w:rsidRPr="00715E37" w:rsidRDefault="00A73215" w:rsidP="00D81EA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96" w:type="dxa"/>
            <w:shd w:val="clear" w:color="auto" w:fill="auto"/>
          </w:tcPr>
          <w:p w:rsidR="00A73215" w:rsidRPr="008D03D5" w:rsidRDefault="00A73215" w:rsidP="00D81EAC">
            <w:pPr>
              <w:jc w:val="center"/>
              <w:rPr>
                <w:sz w:val="28"/>
                <w:szCs w:val="28"/>
              </w:rPr>
            </w:pPr>
            <w:r w:rsidRPr="008D03D5">
              <w:rPr>
                <w:sz w:val="28"/>
                <w:szCs w:val="28"/>
              </w:rPr>
              <w:t>7</w:t>
            </w:r>
          </w:p>
        </w:tc>
      </w:tr>
    </w:tbl>
    <w:p w:rsidR="00A73215" w:rsidRPr="003A740D" w:rsidRDefault="00A73215" w:rsidP="00A73215">
      <w:pPr>
        <w:jc w:val="center"/>
        <w:rPr>
          <w:b/>
          <w:color w:val="FF0000"/>
          <w:sz w:val="28"/>
          <w:szCs w:val="28"/>
        </w:rPr>
      </w:pPr>
    </w:p>
    <w:p w:rsidR="00C756AD" w:rsidRDefault="00C756AD"/>
    <w:sectPr w:rsidR="00C756AD" w:rsidSect="00FF1DA8">
      <w:pgSz w:w="11906" w:h="16838"/>
      <w:pgMar w:top="993" w:right="850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68"/>
    <w:rsid w:val="00A73215"/>
    <w:rsid w:val="00C756AD"/>
    <w:rsid w:val="00E4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2540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2016-10-19T07:09:00Z</dcterms:created>
  <dcterms:modified xsi:type="dcterms:W3CDTF">2016-10-19T07:15:00Z</dcterms:modified>
</cp:coreProperties>
</file>